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00818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数字化医用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X射线摄影设备技术参数和性能要求</w:t>
      </w:r>
    </w:p>
    <w:p w14:paraId="74363172">
      <w:pPr>
        <w:jc w:val="center"/>
        <w:rPr>
          <w:rFonts w:ascii="宋体" w:hAnsi="宋体" w:eastAsia="宋体"/>
          <w:b/>
          <w:bCs/>
          <w:sz w:val="32"/>
          <w:szCs w:val="32"/>
        </w:rPr>
      </w:pPr>
    </w:p>
    <w:p w14:paraId="58CE5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1、基本要求：落地双立柱+固定床式数字化成像系统，整套设备中的球管、高压发生器、平板探测器、机械系统、限束器、图像采集系统为同一制造商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；</w:t>
      </w:r>
    </w:p>
    <w:p w14:paraId="31F98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2、无线平板探测器2块：尺寸≥17×17英寸；像素大小≤139μm；空间分辨率＞3.7lp/m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m；图像预览时间＜2s；无线平板探测器在立式摄影架片盒和摄影床下片盒内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实时在线充电；</w:t>
      </w:r>
    </w:p>
    <w:p w14:paraId="0D4E7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3、高压发生器：功率≥50KW；输出频率≥500KHz；</w:t>
      </w:r>
    </w:p>
    <w:p w14:paraId="7470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4、X线球管：焦点尺寸≤0.6mm/1.2mm；阳极热容量≥300KHU； </w:t>
      </w:r>
    </w:p>
    <w:p w14:paraId="1320B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5、立式胸片架：电动遥控胸片架运动，即胸片架具备电动控制按钮和无线遥控器以控制胸片架的升降；</w:t>
      </w:r>
    </w:p>
    <w:p w14:paraId="115AE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6、固定摄影床：床面最低高度≤70cm；床面纵向移动≥30cm；床面横向移动≥90cm；具备球管与床下片盒联动功能；</w:t>
      </w:r>
    </w:p>
    <w:p w14:paraId="02550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7、可插拔式滤线栅：胸片架内和摄影床下均具备可插拔式滤线栅，无需工具即可实现滤线栅拆卸；同时具备虚拟电子滤线栅功能，实现散射线抑制；</w:t>
      </w:r>
    </w:p>
    <w:p w14:paraId="53753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8、球管立柱：球管绕水平轴旋转≥±135º；球管绕垂直轴旋转：±180º；球管焦点距地面最低距离≤50cm；</w:t>
      </w:r>
    </w:p>
    <w:p w14:paraId="24DED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9、图像采集工作站：windows 10中文操作系统；硬盘≥1TB；内存≥8G；图像根据束光器范围自动裁剪；可与PACS、RIS、HIS网络连接；支持DICOM 3.0；按解剖部位自动设置摄影条件；图像采集工作站可检测球管热容量使用情况并具备显示功能；</w:t>
      </w:r>
    </w:p>
    <w:p w14:paraId="0701F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10、其他功能要求：</w:t>
      </w:r>
    </w:p>
    <w:p w14:paraId="621C2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具备AEC自动曝光；</w:t>
      </w:r>
    </w:p>
    <w:p w14:paraId="4076C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具备球管与胸片架片盒自动跟踪功能；</w:t>
      </w:r>
    </w:p>
    <w:p w14:paraId="37E01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具备骨密度测量；</w:t>
      </w:r>
    </w:p>
    <w:p w14:paraId="4F041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具备骨肉分离功能；</w:t>
      </w:r>
    </w:p>
    <w:p w14:paraId="7587E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具有尘肺体检专用软件；</w:t>
      </w:r>
    </w:p>
    <w:p w14:paraId="2F76A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具备AI智能骨龄测量与评估；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06"/>
    <w:rsid w:val="000507F5"/>
    <w:rsid w:val="000A0667"/>
    <w:rsid w:val="002B0923"/>
    <w:rsid w:val="002C520B"/>
    <w:rsid w:val="002D5AF1"/>
    <w:rsid w:val="002F6C49"/>
    <w:rsid w:val="003C103A"/>
    <w:rsid w:val="003F6086"/>
    <w:rsid w:val="004B5494"/>
    <w:rsid w:val="004F6AC2"/>
    <w:rsid w:val="0054314B"/>
    <w:rsid w:val="005752BD"/>
    <w:rsid w:val="005775B4"/>
    <w:rsid w:val="005C6870"/>
    <w:rsid w:val="005D52FD"/>
    <w:rsid w:val="006618C9"/>
    <w:rsid w:val="00722D45"/>
    <w:rsid w:val="00782F99"/>
    <w:rsid w:val="00797356"/>
    <w:rsid w:val="008D2D43"/>
    <w:rsid w:val="009C043F"/>
    <w:rsid w:val="009D123A"/>
    <w:rsid w:val="00A669AF"/>
    <w:rsid w:val="00AE0E1D"/>
    <w:rsid w:val="00AE6B08"/>
    <w:rsid w:val="00B53606"/>
    <w:rsid w:val="00B86F6E"/>
    <w:rsid w:val="00BE0E4C"/>
    <w:rsid w:val="00C27C69"/>
    <w:rsid w:val="00D72D6E"/>
    <w:rsid w:val="00D86CCD"/>
    <w:rsid w:val="00E201B1"/>
    <w:rsid w:val="00E91CCB"/>
    <w:rsid w:val="00EE1A11"/>
    <w:rsid w:val="00EF6EB5"/>
    <w:rsid w:val="00F04CBE"/>
    <w:rsid w:val="00F4359A"/>
    <w:rsid w:val="00FF4288"/>
    <w:rsid w:val="0BE25A66"/>
    <w:rsid w:val="0F6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589</Words>
  <Characters>671</Characters>
  <Lines>4</Lines>
  <Paragraphs>1</Paragraphs>
  <TotalTime>21</TotalTime>
  <ScaleCrop>false</ScaleCrop>
  <LinksUpToDate>false</LinksUpToDate>
  <CharactersWithSpaces>674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2025-04-07T05:24:00Z</dcterms:created>
  <dc:creator>SunYuanzheng 孙远征</dc:creator>
  <cp:lastModifiedBy>郑尚辉</cp:lastModifiedBy>
  <dcterms:modified xsi:type="dcterms:W3CDTF">2025-07-15T01:04:19Z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eyJoZGlkIjoiMmNmMGRkZDA1OTQwMmFmMGY2YmRiOTQzN2U1Mzc4ZGMiLCJ1c2VySWQiOiIzODg4OTEzOTQifQ==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84F5C163624543D2AEA8FFB2216376CB_12</vt:lpwstr>
  </property>
</Properties>
</file>