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C20EB">
      <w:pPr>
        <w:jc w:val="center"/>
      </w:pPr>
      <w:r>
        <w:rPr>
          <w:rFonts w:hint="eastAsia"/>
          <w:b/>
          <w:bCs/>
          <w:sz w:val="30"/>
          <w:szCs w:val="30"/>
          <w:lang w:val="en-US" w:eastAsia="zh-CN"/>
        </w:rPr>
        <w:t>转运床（二）</w:t>
      </w:r>
      <w:r>
        <w:rPr>
          <w:rFonts w:hint="eastAsia"/>
          <w:b/>
          <w:bCs/>
          <w:sz w:val="30"/>
          <w:szCs w:val="30"/>
        </w:rPr>
        <w:t>技术参数</w:t>
      </w:r>
      <w:bookmarkStart w:id="0" w:name="_GoBack"/>
      <w:bookmarkEnd w:id="0"/>
    </w:p>
    <w:p w14:paraId="7D81FB32">
      <w:pPr>
        <w:widowControl/>
        <w:numPr>
          <w:ilvl w:val="0"/>
          <w:numId w:val="1"/>
        </w:numPr>
        <w:jc w:val="left"/>
        <w:rPr>
          <w:rFonts w:ascii="宋体" w:hAnsi="宋体" w:eastAsia="宋体" w:cs="宋体"/>
          <w:sz w:val="28"/>
          <w:szCs w:val="28"/>
          <w:lang w:bidi="ar"/>
        </w:rPr>
      </w:pPr>
      <w:r>
        <w:rPr>
          <w:rFonts w:ascii="宋体" w:hAnsi="宋体" w:eastAsia="宋体" w:cs="宋体"/>
          <w:sz w:val="28"/>
          <w:szCs w:val="28"/>
          <w:lang w:bidi="ar"/>
        </w:rPr>
        <w:t>规格：1930</w:t>
      </w:r>
      <w:r>
        <w:rPr>
          <w:rFonts w:hint="eastAsia" w:ascii="宋体" w:hAnsi="宋体" w:eastAsia="宋体" w:cs="宋体"/>
          <w:sz w:val="28"/>
          <w:szCs w:val="28"/>
          <w:lang w:bidi="ar"/>
        </w:rPr>
        <w:t>*</w:t>
      </w:r>
      <w:r>
        <w:rPr>
          <w:rFonts w:ascii="宋体" w:hAnsi="宋体" w:eastAsia="宋体" w:cs="宋体"/>
          <w:sz w:val="28"/>
          <w:szCs w:val="28"/>
          <w:lang w:bidi="ar"/>
        </w:rPr>
        <w:t>640</w:t>
      </w:r>
      <w:r>
        <w:rPr>
          <w:rFonts w:hint="eastAsia" w:ascii="宋体" w:hAnsi="宋体" w:eastAsia="宋体" w:cs="宋体"/>
          <w:sz w:val="28"/>
          <w:szCs w:val="28"/>
          <w:lang w:bidi="ar"/>
        </w:rPr>
        <w:t>-730*</w:t>
      </w:r>
      <w:r>
        <w:rPr>
          <w:rFonts w:ascii="宋体" w:hAnsi="宋体" w:eastAsia="宋体" w:cs="宋体"/>
          <w:sz w:val="28"/>
          <w:szCs w:val="28"/>
          <w:lang w:bidi="ar"/>
        </w:rPr>
        <w:t>5</w:t>
      </w:r>
      <w:r>
        <w:rPr>
          <w:rFonts w:hint="eastAsia" w:ascii="宋体" w:hAnsi="宋体" w:eastAsia="宋体" w:cs="宋体"/>
          <w:sz w:val="28"/>
          <w:szCs w:val="28"/>
          <w:lang w:bidi="ar"/>
        </w:rPr>
        <w:t>4</w:t>
      </w:r>
      <w:r>
        <w:rPr>
          <w:rFonts w:ascii="宋体" w:hAnsi="宋体" w:eastAsia="宋体" w:cs="宋体"/>
          <w:sz w:val="28"/>
          <w:szCs w:val="28"/>
          <w:lang w:bidi="ar"/>
        </w:rPr>
        <w:t>0</w:t>
      </w:r>
      <w:r>
        <w:rPr>
          <w:rFonts w:hint="eastAsia" w:ascii="宋体" w:hAnsi="宋体" w:eastAsia="宋体" w:cs="宋体"/>
          <w:sz w:val="28"/>
          <w:szCs w:val="28"/>
          <w:lang w:bidi="ar"/>
        </w:rPr>
        <w:t>-</w:t>
      </w:r>
      <w:r>
        <w:rPr>
          <w:rFonts w:ascii="宋体" w:hAnsi="宋体" w:eastAsia="宋体" w:cs="宋体"/>
          <w:sz w:val="28"/>
          <w:szCs w:val="28"/>
          <w:lang w:bidi="ar"/>
        </w:rPr>
        <w:t>8</w:t>
      </w:r>
      <w:r>
        <w:rPr>
          <w:rFonts w:hint="eastAsia" w:ascii="宋体" w:hAnsi="宋体" w:eastAsia="宋体" w:cs="宋体"/>
          <w:sz w:val="28"/>
          <w:szCs w:val="28"/>
          <w:lang w:bidi="ar"/>
        </w:rPr>
        <w:t>4</w:t>
      </w:r>
      <w:r>
        <w:rPr>
          <w:rFonts w:ascii="宋体" w:hAnsi="宋体" w:eastAsia="宋体" w:cs="宋体"/>
          <w:sz w:val="28"/>
          <w:szCs w:val="28"/>
          <w:lang w:bidi="ar"/>
        </w:rPr>
        <w:t>0mm  </w:t>
      </w:r>
      <w:r>
        <w:rPr>
          <w:rFonts w:ascii="宋体" w:hAnsi="宋体" w:eastAsia="宋体" w:cs="宋体"/>
          <w:sz w:val="28"/>
          <w:szCs w:val="28"/>
          <w:lang w:bidi="ar"/>
        </w:rPr>
        <w:br w:type="textWrapping"/>
      </w:r>
      <w:r>
        <w:rPr>
          <w:rFonts w:ascii="宋体" w:hAnsi="宋体" w:eastAsia="宋体" w:cs="宋体"/>
          <w:sz w:val="28"/>
          <w:szCs w:val="28"/>
          <w:lang w:bidi="ar"/>
        </w:rPr>
        <w:t>2、车身：采用优质冷轧板一次压铸成形和钢制件材料组成，强度高外形美观；</w:t>
      </w:r>
      <w:r>
        <w:rPr>
          <w:rFonts w:ascii="宋体" w:hAnsi="宋体" w:eastAsia="宋体" w:cs="宋体"/>
          <w:sz w:val="28"/>
          <w:szCs w:val="28"/>
          <w:lang w:bidi="ar"/>
        </w:rPr>
        <w:br w:type="textWrapping"/>
      </w:r>
      <w:r>
        <w:rPr>
          <w:rFonts w:ascii="宋体" w:hAnsi="宋体" w:eastAsia="宋体" w:cs="宋体"/>
          <w:sz w:val="28"/>
          <w:szCs w:val="28"/>
          <w:lang w:bidi="ar"/>
        </w:rPr>
        <w:t>3、床面：采用优质PE材料一次性吹塑成型，床板带透气孔，承重性高，透气性好，美观牢固，易清洗。</w:t>
      </w:r>
      <w:r>
        <w:rPr>
          <w:rFonts w:ascii="宋体" w:hAnsi="宋体" w:eastAsia="宋体" w:cs="宋体"/>
          <w:sz w:val="28"/>
          <w:szCs w:val="28"/>
          <w:lang w:bidi="ar"/>
        </w:rPr>
        <w:br w:type="textWrapping"/>
      </w:r>
      <w:r>
        <w:rPr>
          <w:rFonts w:ascii="宋体" w:hAnsi="宋体" w:eastAsia="宋体" w:cs="宋体"/>
          <w:sz w:val="28"/>
          <w:szCs w:val="28"/>
          <w:lang w:bidi="ar"/>
        </w:rPr>
        <w:t>4、护栏：台面两侧配</w:t>
      </w:r>
      <w:r>
        <w:rPr>
          <w:rFonts w:hint="eastAsia" w:ascii="宋体" w:hAnsi="宋体" w:eastAsia="宋体" w:cs="宋体"/>
          <w:sz w:val="28"/>
          <w:szCs w:val="28"/>
          <w:lang w:bidi="ar"/>
        </w:rPr>
        <w:t>二</w:t>
      </w:r>
      <w:r>
        <w:rPr>
          <w:rFonts w:ascii="宋体" w:hAnsi="宋体" w:eastAsia="宋体" w:cs="宋体"/>
          <w:sz w:val="28"/>
          <w:szCs w:val="28"/>
          <w:lang w:bidi="ar"/>
        </w:rPr>
        <w:t>片提升式</w:t>
      </w:r>
      <w:r>
        <w:rPr>
          <w:rFonts w:hint="eastAsia" w:ascii="宋体" w:hAnsi="宋体" w:eastAsia="宋体" w:cs="宋体"/>
          <w:sz w:val="28"/>
          <w:szCs w:val="28"/>
          <w:lang w:bidi="ar"/>
        </w:rPr>
        <w:t>小</w:t>
      </w:r>
      <w:r>
        <w:rPr>
          <w:rFonts w:ascii="宋体" w:hAnsi="宋体" w:eastAsia="宋体" w:cs="宋体"/>
          <w:sz w:val="28"/>
          <w:szCs w:val="28"/>
          <w:lang w:bidi="ar"/>
        </w:rPr>
        <w:t>护栏，优质PP工程塑料，弧线型流畅设计，经过整体中空吹塑一次成型；装有气弹簧可缓冲护栏提升与下降的速度，延长护栏使用寿命，通过提手开关实现上下提升功能；护栏的上部呈易于握持的形状,可作病人起立时的助力棒；给患者进行检查或治疗时，可将护栏收纳到床板下面。</w:t>
      </w:r>
      <w:r>
        <w:rPr>
          <w:rFonts w:ascii="宋体" w:hAnsi="宋体" w:eastAsia="宋体" w:cs="宋体"/>
          <w:sz w:val="28"/>
          <w:szCs w:val="28"/>
          <w:lang w:bidi="ar"/>
        </w:rPr>
        <w:br w:type="textWrapping"/>
      </w:r>
      <w:r>
        <w:rPr>
          <w:rFonts w:ascii="宋体" w:hAnsi="宋体" w:eastAsia="宋体" w:cs="宋体"/>
          <w:sz w:val="28"/>
          <w:szCs w:val="28"/>
          <w:lang w:bidi="ar"/>
        </w:rPr>
        <w:t>*5、功能：中控刹车系统，背部采用气动支撑杆作支撑力源，操作简单方便，背部调节0-75度，水平升降调节</w:t>
      </w:r>
      <w:r>
        <w:rPr>
          <w:rFonts w:hint="eastAsia" w:ascii="宋体" w:hAnsi="宋体" w:eastAsia="宋体" w:cs="宋体"/>
          <w:sz w:val="28"/>
          <w:szCs w:val="28"/>
          <w:lang w:bidi="ar"/>
        </w:rPr>
        <w:t>560-860</w:t>
      </w:r>
      <w:r>
        <w:rPr>
          <w:rFonts w:ascii="宋体" w:hAnsi="宋体" w:eastAsia="宋体" w:cs="宋体"/>
          <w:sz w:val="28"/>
          <w:szCs w:val="28"/>
          <w:lang w:bidi="ar"/>
        </w:rPr>
        <w:t>mm。</w:t>
      </w:r>
      <w:r>
        <w:rPr>
          <w:rFonts w:ascii="宋体" w:hAnsi="宋体" w:eastAsia="宋体" w:cs="宋体"/>
          <w:sz w:val="28"/>
          <w:szCs w:val="28"/>
          <w:lang w:bidi="ar"/>
        </w:rPr>
        <w:br w:type="textWrapping"/>
      </w:r>
      <w:r>
        <w:rPr>
          <w:rFonts w:ascii="宋体" w:hAnsi="宋体" w:eastAsia="宋体" w:cs="宋体"/>
          <w:sz w:val="28"/>
          <w:szCs w:val="28"/>
          <w:lang w:bidi="ar"/>
        </w:rPr>
        <w:t>*6、脚轮：Φ150中控制动脚轮，承重量高，运行平稳；内装精密轴承，具有高耐磨，外形美观，锁止可靠、转动灵活的特点；配备中控刹车（边刹），通过控制横杆的踩压与提升实现二档（锁定、自由）控制功能。</w:t>
      </w:r>
    </w:p>
    <w:p w14:paraId="3BF93425">
      <w:pPr>
        <w:widowControl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  <w:lang w:bidi="ar"/>
        </w:rPr>
        <w:t>7、独立的中心第五轮系统：转运车的两侧都设有控制踏板，中心第五轮收起时即自由进行；使用时，即“直行”状态，克服运送过程中的惯性作用力，有效的控制前进方向，使运送过程中更加安全；</w:t>
      </w:r>
      <w:r>
        <w:rPr>
          <w:rFonts w:ascii="宋体" w:hAnsi="宋体" w:eastAsia="宋体" w:cs="宋体"/>
          <w:sz w:val="28"/>
          <w:szCs w:val="28"/>
          <w:lang w:bidi="ar"/>
        </w:rPr>
        <w:br w:type="textWrapping"/>
      </w:r>
      <w:r>
        <w:rPr>
          <w:rFonts w:ascii="宋体" w:hAnsi="宋体" w:eastAsia="宋体" w:cs="宋体"/>
          <w:sz w:val="28"/>
          <w:szCs w:val="28"/>
          <w:lang w:bidi="ar"/>
        </w:rPr>
        <w:t>8、其他配置：透气防水面（软）床垫1条，可通过床垫转移病人；</w:t>
      </w:r>
      <w:r>
        <w:rPr>
          <w:rFonts w:hint="eastAsia" w:ascii="宋体" w:hAnsi="宋体" w:eastAsia="宋体" w:cs="宋体"/>
          <w:sz w:val="28"/>
          <w:szCs w:val="28"/>
          <w:lang w:val="en-US" w:eastAsia="zh-CN" w:bidi="ar"/>
        </w:rPr>
        <w:t>输液架1根。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AD6930"/>
    <w:multiLevelType w:val="singleLevel"/>
    <w:tmpl w:val="5AAD693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jNWIyNjVjZmIyZTI0YzM5MmJkMTNhYTJhNGYyOTUifQ=="/>
  </w:docVars>
  <w:rsids>
    <w:rsidRoot w:val="789110CE"/>
    <w:rsid w:val="001855F2"/>
    <w:rsid w:val="003E4592"/>
    <w:rsid w:val="00850616"/>
    <w:rsid w:val="00CC78C9"/>
    <w:rsid w:val="00E163EA"/>
    <w:rsid w:val="1E1E201A"/>
    <w:rsid w:val="2FED5485"/>
    <w:rsid w:val="32CC365A"/>
    <w:rsid w:val="3CA46DC2"/>
    <w:rsid w:val="43D82F38"/>
    <w:rsid w:val="44E47B09"/>
    <w:rsid w:val="4C3119E6"/>
    <w:rsid w:val="5FEC2941"/>
    <w:rsid w:val="60DC4EEA"/>
    <w:rsid w:val="634316FF"/>
    <w:rsid w:val="7891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 w:eastAsiaTheme="minorEastAsia" w:cstheme="minorBidi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21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505</Words>
  <Characters>544</Characters>
  <Lines>3</Lines>
  <Paragraphs>1</Paragraphs>
  <TotalTime>0</TotalTime>
  <ScaleCrop>false</ScaleCrop>
  <LinksUpToDate>false</LinksUpToDate>
  <CharactersWithSpaces>546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2019-03-09T07:52:00Z</dcterms:created>
  <dc:creator>尹佳璐</dc:creator>
  <cp:lastModifiedBy>空白</cp:lastModifiedBy>
  <dcterms:modified xsi:type="dcterms:W3CDTF">2025-02-05T01:41:09Z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33A2B81E9BAF4FD89E785314ECE5AF44_13</vt:lpwstr>
  </property>
  <property fmtid="{D5CDD505-2E9C-101B-9397-08002B2CF9AE}" pid="4" name="KSOTemplateDocerSaveRecord">
    <vt:lpwstr>eyJoZGlkIjoiZjVhNGJiMWVmZTg4ZjFhYWZhYWFiMzBkODkwYWRkZmUiLCJ1c2VySWQiOiIxMzQ0Mzc0MzE4In0=</vt:lpwstr>
  </property>
</Properties>
</file>