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F2425">
      <w:pPr>
        <w:spacing w:after="0" w:line="220" w:lineRule="atLeas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全自动特定蛋白分析仪（二）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技术参数</w:t>
      </w:r>
    </w:p>
    <w:p w14:paraId="6330753A">
      <w:pPr>
        <w:spacing w:after="0" w:line="220" w:lineRule="atLeas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323AA81E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测试速度：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/>
        </w:rPr>
        <w:t>≥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38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0测试/小时</w:t>
      </w:r>
    </w:p>
    <w:p w14:paraId="768B73B1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光源系统：多波长高功率固态LED冷光源，双光束参比光路技术，主副光路同时检测；</w:t>
      </w:r>
    </w:p>
    <w:p w14:paraId="2A2FFD22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分析原理：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散射免疫比浊法、比色法</w:t>
      </w:r>
    </w:p>
    <w:p w14:paraId="2F872A76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4、测试方法:速率法、终点法、两点终点法</w:t>
      </w:r>
    </w:p>
    <w:p w14:paraId="011A06B3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复查功能：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多样化复查功能，自定义设置稀释倍数、一键稀释；</w:t>
      </w:r>
    </w:p>
    <w:p w14:paraId="6BE21E33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6、前带监测：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自动前带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监测，保证准确性，降低重检率</w:t>
      </w:r>
    </w:p>
    <w:p w14:paraId="65E36C03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样品位：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≥130个（其中≥85个带条码扫描）可连续添加，任何一个位置均可作急诊位，随时插入急诊；</w:t>
      </w:r>
    </w:p>
    <w:p w14:paraId="6D76CBC2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试剂位：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≥85个，带冷藏功能及条码扫描试剂位</w:t>
      </w:r>
    </w:p>
    <w:p w14:paraId="66EAFE73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样品管种类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微量杯，儿科管，13×75mm试管，13×100mm试管，15×75mm试管，15×100mm试管</w:t>
      </w:r>
    </w:p>
    <w:p w14:paraId="12FDB285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样品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类型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血清，血浆，尿液，脑脊液等</w:t>
      </w:r>
    </w:p>
    <w:p w14:paraId="074637E5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11、可检测项目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：分析项目≥50，并能直接检测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尿肌酐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、尿微量白蛋白，机内直接计算ACR（即尿微量蛋白与肌酐比值），尿转铁，尿总蛋白，尿NAG,尿NGAL,尿α1微球蛋白，尿β2微球蛋白，尿α2巨球蛋白，尿纤维蛋白原降解产物，尿尿酸，尿钙，尿镁，尿磷，尿柠檬酸，尿补体C3等至少15个尿液蛋白及尿生化项目，同时能开展脑脊液蛋白生化，风湿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免疫，血凝等项目；</w:t>
      </w:r>
    </w:p>
    <w:p w14:paraId="04585BF8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针清洗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样品针，试剂针内外壁全面清洗，携带污染率＜0.1%</w:t>
      </w:r>
    </w:p>
    <w:p w14:paraId="2D27FA18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比色杯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≥120个；</w:t>
      </w:r>
    </w:p>
    <w:p w14:paraId="656D926E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14、清洗系统：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专业的蛋白清洗系统，有效避免交叉污染</w:t>
      </w:r>
    </w:p>
    <w:p w14:paraId="61114783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15、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定标与质控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标准曲线采用单点或者多点校准，自绘质控L-J图；</w:t>
      </w:r>
    </w:p>
    <w:p w14:paraId="28B008FA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16、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耗水量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小于14升/小时</w:t>
      </w:r>
    </w:p>
    <w:p w14:paraId="030C370D">
      <w:pPr>
        <w:spacing w:after="0" w:line="360" w:lineRule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17、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存储功能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海量存储，无限制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</w:t>
      </w:r>
    </w:p>
    <w:p w14:paraId="1A1F012E">
      <w:pPr>
        <w:spacing w:after="0"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18、通讯功能及操作系统：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LIS双向通讯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；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全中文操作系统，中文打印</w:t>
      </w:r>
    </w:p>
    <w:p w14:paraId="6788ED1B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6EEC488C">
      <w:pPr>
        <w:spacing w:after="0" w:line="220" w:lineRule="atLeast"/>
        <w:jc w:val="both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F7192BF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A10378F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02F41F05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B2CA91F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1D6E0A02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6BF371E0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DF61326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143B4668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5D0E6A7F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3A925F41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4F11D899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05D4E8F8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555A415A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3245BEB2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47A87FBE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DAAB499">
      <w:pPr>
        <w:spacing w:after="0" w:line="220" w:lineRule="atLeast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13B791AA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D31D50"/>
    <w:rsid w:val="00000F2E"/>
    <w:rsid w:val="000D5561"/>
    <w:rsid w:val="00174E0C"/>
    <w:rsid w:val="001D25E3"/>
    <w:rsid w:val="00235435"/>
    <w:rsid w:val="00297ED1"/>
    <w:rsid w:val="002F6630"/>
    <w:rsid w:val="00323B43"/>
    <w:rsid w:val="00376652"/>
    <w:rsid w:val="00394BC7"/>
    <w:rsid w:val="003D37D8"/>
    <w:rsid w:val="00426133"/>
    <w:rsid w:val="004358AB"/>
    <w:rsid w:val="00457E5D"/>
    <w:rsid w:val="0049594B"/>
    <w:rsid w:val="004C7EF7"/>
    <w:rsid w:val="00563400"/>
    <w:rsid w:val="00570BFF"/>
    <w:rsid w:val="005F7040"/>
    <w:rsid w:val="007A4A54"/>
    <w:rsid w:val="007F59B0"/>
    <w:rsid w:val="0086441F"/>
    <w:rsid w:val="008B7726"/>
    <w:rsid w:val="0096138F"/>
    <w:rsid w:val="009D5DC4"/>
    <w:rsid w:val="00AB4B96"/>
    <w:rsid w:val="00C51FC3"/>
    <w:rsid w:val="00CB1106"/>
    <w:rsid w:val="00D31D50"/>
    <w:rsid w:val="00D5669F"/>
    <w:rsid w:val="00D84109"/>
    <w:rsid w:val="00DC04A7"/>
    <w:rsid w:val="00FD33D7"/>
    <w:rsid w:val="25894C7C"/>
    <w:rsid w:val="2EBD15F9"/>
    <w:rsid w:val="37C56987"/>
    <w:rsid w:val="43644C3C"/>
    <w:rsid w:val="441A5929"/>
    <w:rsid w:val="48590FE2"/>
    <w:rsid w:val="70786B6D"/>
    <w:rsid w:val="7DFB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605</Words>
  <Characters>665</Characters>
  <Lines>5</Lines>
  <Paragraphs>1</Paragraphs>
  <TotalTime>11</TotalTime>
  <ScaleCrop>false</ScaleCrop>
  <LinksUpToDate>false</LinksUpToDate>
  <CharactersWithSpaces>665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1</dc:creator>
  <cp:lastModifiedBy>空白</cp:lastModifiedBy>
  <cp:lastPrinted>2024-10-12T02:16:00Z</cp:lastPrinted>
  <dcterms:modified xsi:type="dcterms:W3CDTF">2024-10-21T02:50:46Z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51026C57B39A424692502678497921BD_13</vt:lpwstr>
  </property>
</Properties>
</file>